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AC" w:rsidRDefault="00AD6EAC">
      <w:pPr>
        <w:pStyle w:val="ConsPlusNormal"/>
        <w:jc w:val="both"/>
        <w:outlineLvl w:val="0"/>
      </w:pPr>
      <w:bookmarkStart w:id="0" w:name="_GoBack"/>
      <w:bookmarkEnd w:id="0"/>
    </w:p>
    <w:p w:rsidR="00AD6EAC" w:rsidRDefault="00AD6EAC">
      <w:pPr>
        <w:pStyle w:val="ConsPlusNormal"/>
        <w:outlineLvl w:val="0"/>
      </w:pPr>
      <w:r>
        <w:t>Зарегистрировано в Минюсте России 28 мая 2021 г. N 63679</w:t>
      </w:r>
    </w:p>
    <w:p w:rsidR="00AD6EAC" w:rsidRDefault="00AD6EAC">
      <w:pPr>
        <w:pStyle w:val="ConsPlusNormal"/>
        <w:pBdr>
          <w:top w:val="single" w:sz="6" w:space="0" w:color="auto"/>
        </w:pBdr>
        <w:spacing w:before="100" w:after="100"/>
        <w:jc w:val="both"/>
        <w:rPr>
          <w:sz w:val="2"/>
          <w:szCs w:val="2"/>
        </w:rPr>
      </w:pPr>
    </w:p>
    <w:p w:rsidR="00AD6EAC" w:rsidRDefault="00AD6EAC">
      <w:pPr>
        <w:pStyle w:val="ConsPlusNormal"/>
        <w:jc w:val="both"/>
      </w:pPr>
    </w:p>
    <w:p w:rsidR="00AD6EAC" w:rsidRDefault="00AD6EAC">
      <w:pPr>
        <w:pStyle w:val="ConsPlusTitle"/>
        <w:jc w:val="center"/>
      </w:pPr>
      <w:r>
        <w:t>МИНИСТЕРСТВО ТРАНСПОРТА РОССИЙСКОЙ ФЕДЕРАЦИИ</w:t>
      </w:r>
    </w:p>
    <w:p w:rsidR="00AD6EAC" w:rsidRDefault="00AD6EAC">
      <w:pPr>
        <w:pStyle w:val="ConsPlusTitle"/>
        <w:jc w:val="center"/>
      </w:pPr>
    </w:p>
    <w:p w:rsidR="00AD6EAC" w:rsidRDefault="00AD6EAC">
      <w:pPr>
        <w:pStyle w:val="ConsPlusTitle"/>
        <w:jc w:val="center"/>
      </w:pPr>
      <w:r>
        <w:t>ПРИКАЗ</w:t>
      </w:r>
    </w:p>
    <w:p w:rsidR="00AD6EAC" w:rsidRDefault="00AD6EAC">
      <w:pPr>
        <w:pStyle w:val="ConsPlusTitle"/>
        <w:jc w:val="center"/>
      </w:pPr>
      <w:r>
        <w:t>от 18 февраля 2021 г. N 41</w:t>
      </w:r>
    </w:p>
    <w:p w:rsidR="00AD6EAC" w:rsidRDefault="00AD6EAC">
      <w:pPr>
        <w:pStyle w:val="ConsPlusTitle"/>
        <w:jc w:val="center"/>
      </w:pPr>
    </w:p>
    <w:p w:rsidR="00AD6EAC" w:rsidRDefault="00AD6EAC">
      <w:pPr>
        <w:pStyle w:val="ConsPlusTitle"/>
        <w:jc w:val="center"/>
      </w:pPr>
      <w:r>
        <w:t>ОБ УТВЕРЖДЕНИИ ПОРЯДКА И СРОКОВ</w:t>
      </w:r>
    </w:p>
    <w:p w:rsidR="00AD6EAC" w:rsidRDefault="00AD6EAC">
      <w:pPr>
        <w:pStyle w:val="ConsPlusTitle"/>
        <w:jc w:val="center"/>
      </w:pPr>
      <w:r>
        <w:t>ПРОВЕДЕНИЯ АТТЕСТАЦИИ РАБОТНИКОВ ЖЕЛЕЗНОДОРОЖНОГО</w:t>
      </w:r>
    </w:p>
    <w:p w:rsidR="00AD6EAC" w:rsidRDefault="00AD6EAC">
      <w:pPr>
        <w:pStyle w:val="ConsPlusTitle"/>
        <w:jc w:val="center"/>
      </w:pPr>
      <w:r>
        <w:t>ТРАНСПОРТА, ОТВЕТСТВЕННЫХ ЗА ПОГРУЗКУ, РАЗМЕЩЕНИЕ,</w:t>
      </w:r>
    </w:p>
    <w:p w:rsidR="00AD6EAC" w:rsidRDefault="00AD6EAC">
      <w:pPr>
        <w:pStyle w:val="ConsPlusTitle"/>
        <w:jc w:val="center"/>
      </w:pPr>
      <w:r>
        <w:t>КРЕПЛЕНИЕ ГРУЗОВ В ВАГОНАХ, КОНТЕЙНЕРАХ И ВЫГРУЗКУ ГРУЗОВ,</w:t>
      </w:r>
    </w:p>
    <w:p w:rsidR="00AD6EAC" w:rsidRDefault="00AD6EAC">
      <w:pPr>
        <w:pStyle w:val="ConsPlusTitle"/>
        <w:jc w:val="center"/>
      </w:pPr>
      <w:r>
        <w:t>А ТАКЖЕ ПОРЯДКА ФОРМИРОВАНИЯ АТТЕСТАЦИОННЫХ КОМИССИЙ</w:t>
      </w:r>
    </w:p>
    <w:p w:rsidR="00AD6EAC" w:rsidRDefault="00AD6EAC">
      <w:pPr>
        <w:pStyle w:val="ConsPlusNormal"/>
        <w:jc w:val="both"/>
      </w:pPr>
    </w:p>
    <w:p w:rsidR="00AD6EAC" w:rsidRDefault="00AD6EAC">
      <w:pPr>
        <w:pStyle w:val="ConsPlusNormal"/>
        <w:ind w:firstLine="540"/>
        <w:jc w:val="both"/>
      </w:pPr>
      <w:r>
        <w:t xml:space="preserve">В соответствии с </w:t>
      </w:r>
      <w:hyperlink r:id="rId4" w:history="1">
        <w:r>
          <w:rPr>
            <w:color w:val="0000FF"/>
          </w:rPr>
          <w:t>пунктом 4 статьи 25</w:t>
        </w:r>
      </w:hyperlink>
      <w:r>
        <w:t xml:space="preserve"> Федерального закона от 10 января 2003 г. N 17-ФЗ "О железнодорожном транспорте в Российской Федерации" (Собрание законодательства Российской Федерации, 2003, N 2, ст. 169; 2013, N 27, ст. 3477) и </w:t>
      </w:r>
      <w:hyperlink r:id="rId5" w:history="1">
        <w:r>
          <w:rPr>
            <w:color w:val="0000FF"/>
          </w:rPr>
          <w:t>подпунктом 5.2.46 пункта 5</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2019, N 47, ст. 6669), приказываю:</w:t>
      </w:r>
    </w:p>
    <w:p w:rsidR="00AD6EAC" w:rsidRDefault="00AD6EAC">
      <w:pPr>
        <w:pStyle w:val="ConsPlusNormal"/>
        <w:spacing w:before="220"/>
        <w:ind w:firstLine="540"/>
        <w:jc w:val="both"/>
      </w:pPr>
      <w:r>
        <w:t xml:space="preserve">1. Утвердить прилагаемые </w:t>
      </w:r>
      <w:hyperlink w:anchor="P33" w:history="1">
        <w:r>
          <w:rPr>
            <w:color w:val="0000FF"/>
          </w:rPr>
          <w:t>Порядок</w:t>
        </w:r>
      </w:hyperlink>
      <w:r>
        <w:t xml:space="preserve">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аттестационных комиссий.</w:t>
      </w:r>
    </w:p>
    <w:p w:rsidR="00AD6EAC" w:rsidRDefault="00AD6EAC">
      <w:pPr>
        <w:pStyle w:val="ConsPlusNormal"/>
        <w:spacing w:before="220"/>
        <w:ind w:firstLine="540"/>
        <w:jc w:val="both"/>
      </w:pPr>
      <w:r>
        <w:t>2. Признать утратившими силу:</w:t>
      </w:r>
    </w:p>
    <w:p w:rsidR="00AD6EAC" w:rsidRDefault="00AD6EAC">
      <w:pPr>
        <w:pStyle w:val="ConsPlusNormal"/>
        <w:spacing w:before="220"/>
        <w:ind w:firstLine="540"/>
        <w:jc w:val="both"/>
      </w:pPr>
      <w:hyperlink r:id="rId6" w:history="1">
        <w:r>
          <w:rPr>
            <w:color w:val="0000FF"/>
          </w:rPr>
          <w:t>приказ</w:t>
        </w:r>
      </w:hyperlink>
      <w:r>
        <w:t xml:space="preserve"> Минтранса России от 11 июля 2012 г. N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(зарегистрирован Минюстом России 16 августа 2012 г., регистрационный N 25199);</w:t>
      </w:r>
    </w:p>
    <w:p w:rsidR="00AD6EAC" w:rsidRDefault="00AD6EAC">
      <w:pPr>
        <w:pStyle w:val="ConsPlusNormal"/>
        <w:spacing w:before="220"/>
        <w:ind w:firstLine="540"/>
        <w:jc w:val="both"/>
      </w:pPr>
      <w:hyperlink r:id="rId7" w:history="1">
        <w:r>
          <w:rPr>
            <w:color w:val="0000FF"/>
          </w:rPr>
          <w:t>приказ</w:t>
        </w:r>
      </w:hyperlink>
      <w:r>
        <w:t xml:space="preserve"> Минтранса России от 28 июня 2019 г. N 201 "О внесении изменений в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утвержденные приказом Минтранса России от 11 июля 2012 г. N 230" (зарегистрирован Минюстом России 2 октября 2019 г., регистрационный N 56104).</w:t>
      </w:r>
    </w:p>
    <w:p w:rsidR="00AD6EAC" w:rsidRDefault="00AD6EAC">
      <w:pPr>
        <w:pStyle w:val="ConsPlusNormal"/>
        <w:spacing w:before="220"/>
        <w:ind w:firstLine="540"/>
        <w:jc w:val="both"/>
      </w:pPr>
      <w:r>
        <w:t>3. Настоящий приказ вступает в силу с 1 сентября 2021 г. и действует до 1 сентября 2027 г.</w:t>
      </w:r>
    </w:p>
    <w:p w:rsidR="00AD6EAC" w:rsidRDefault="00AD6EAC">
      <w:pPr>
        <w:pStyle w:val="ConsPlusNormal"/>
        <w:jc w:val="both"/>
      </w:pPr>
    </w:p>
    <w:p w:rsidR="00AD6EAC" w:rsidRDefault="00AD6EAC">
      <w:pPr>
        <w:pStyle w:val="ConsPlusNormal"/>
        <w:jc w:val="right"/>
      </w:pPr>
      <w:r>
        <w:t>Министр</w:t>
      </w:r>
    </w:p>
    <w:p w:rsidR="00AD6EAC" w:rsidRDefault="00AD6EAC">
      <w:pPr>
        <w:pStyle w:val="ConsPlusNormal"/>
        <w:jc w:val="right"/>
      </w:pPr>
      <w:r>
        <w:t>В.Г.САВЕЛЬЕВ</w:t>
      </w:r>
    </w:p>
    <w:p w:rsidR="00AD6EAC" w:rsidRDefault="00AD6EAC">
      <w:pPr>
        <w:pStyle w:val="ConsPlusNormal"/>
        <w:jc w:val="both"/>
      </w:pPr>
    </w:p>
    <w:p w:rsidR="00AD6EAC" w:rsidRDefault="00AD6EAC">
      <w:pPr>
        <w:pStyle w:val="ConsPlusNormal"/>
        <w:jc w:val="both"/>
      </w:pPr>
    </w:p>
    <w:p w:rsidR="00AD6EAC" w:rsidRDefault="00AD6EAC">
      <w:pPr>
        <w:pStyle w:val="ConsPlusNormal"/>
        <w:jc w:val="both"/>
      </w:pPr>
    </w:p>
    <w:p w:rsidR="00AD6EAC" w:rsidRDefault="00AD6EAC">
      <w:pPr>
        <w:pStyle w:val="ConsPlusNormal"/>
        <w:jc w:val="both"/>
      </w:pPr>
    </w:p>
    <w:p w:rsidR="00AD6EAC" w:rsidRDefault="00AD6EAC">
      <w:pPr>
        <w:pStyle w:val="ConsPlusNormal"/>
        <w:jc w:val="both"/>
      </w:pPr>
    </w:p>
    <w:p w:rsidR="00AD6EAC" w:rsidRDefault="00AD6EAC">
      <w:pPr>
        <w:pStyle w:val="ConsPlusNormal"/>
        <w:jc w:val="right"/>
        <w:outlineLvl w:val="0"/>
      </w:pPr>
      <w:r>
        <w:t>Утвержден</w:t>
      </w:r>
    </w:p>
    <w:p w:rsidR="00AD6EAC" w:rsidRDefault="00AD6EAC">
      <w:pPr>
        <w:pStyle w:val="ConsPlusNormal"/>
        <w:jc w:val="right"/>
      </w:pPr>
      <w:r>
        <w:t>приказом Минтранса России</w:t>
      </w:r>
    </w:p>
    <w:p w:rsidR="00AD6EAC" w:rsidRDefault="00AD6EAC">
      <w:pPr>
        <w:pStyle w:val="ConsPlusNormal"/>
        <w:jc w:val="right"/>
      </w:pPr>
      <w:r>
        <w:t>от 18 февраля 2021 г. N 41</w:t>
      </w:r>
    </w:p>
    <w:p w:rsidR="00AD6EAC" w:rsidRDefault="00AD6EAC">
      <w:pPr>
        <w:pStyle w:val="ConsPlusNormal"/>
        <w:jc w:val="both"/>
      </w:pPr>
    </w:p>
    <w:p w:rsidR="00AD6EAC" w:rsidRDefault="00AD6EAC">
      <w:pPr>
        <w:pStyle w:val="ConsPlusTitle"/>
        <w:jc w:val="center"/>
      </w:pPr>
      <w:bookmarkStart w:id="1" w:name="P33"/>
      <w:bookmarkEnd w:id="1"/>
      <w:r>
        <w:t>ПОРЯДОК И СРОКИ</w:t>
      </w:r>
    </w:p>
    <w:p w:rsidR="00AD6EAC" w:rsidRDefault="00AD6EAC">
      <w:pPr>
        <w:pStyle w:val="ConsPlusTitle"/>
        <w:jc w:val="center"/>
      </w:pPr>
      <w:r>
        <w:t>ПРОВЕДЕНИЯ АТТЕСТАЦИИ РАБОТНИКОВ ЖЕЛЕЗНОДОРОЖНОГО</w:t>
      </w:r>
    </w:p>
    <w:p w:rsidR="00AD6EAC" w:rsidRDefault="00AD6EAC">
      <w:pPr>
        <w:pStyle w:val="ConsPlusTitle"/>
        <w:jc w:val="center"/>
      </w:pPr>
      <w:r>
        <w:lastRenderedPageBreak/>
        <w:t>ТРАНСПОРТА, ОТВЕТСТВЕННЫХ ЗА ПОГРУЗКУ, РАЗМЕЩЕНИЕ,</w:t>
      </w:r>
    </w:p>
    <w:p w:rsidR="00AD6EAC" w:rsidRDefault="00AD6EAC">
      <w:pPr>
        <w:pStyle w:val="ConsPlusTitle"/>
        <w:jc w:val="center"/>
      </w:pPr>
      <w:r>
        <w:t>КРЕПЛЕНИЕ ГРУЗОВ В ВАГОНАХ, КОНТЕЙНЕРАХ И ВЫГРУЗКУ ГРУЗОВ,</w:t>
      </w:r>
    </w:p>
    <w:p w:rsidR="00AD6EAC" w:rsidRDefault="00AD6EAC">
      <w:pPr>
        <w:pStyle w:val="ConsPlusTitle"/>
        <w:jc w:val="center"/>
      </w:pPr>
      <w:r>
        <w:t>А ТАКЖЕ ПОРЯДОК ФОРМИРОВАНИЯ АТТЕСТАЦИОННЫХ КОМИССИЙ</w:t>
      </w:r>
    </w:p>
    <w:p w:rsidR="00AD6EAC" w:rsidRDefault="00AD6EAC">
      <w:pPr>
        <w:pStyle w:val="ConsPlusNormal"/>
        <w:jc w:val="both"/>
      </w:pPr>
    </w:p>
    <w:p w:rsidR="00AD6EAC" w:rsidRDefault="00AD6EAC">
      <w:pPr>
        <w:pStyle w:val="ConsPlusTitle"/>
        <w:jc w:val="center"/>
        <w:outlineLvl w:val="1"/>
      </w:pPr>
      <w:r>
        <w:t>I. Общие положения</w:t>
      </w:r>
    </w:p>
    <w:p w:rsidR="00AD6EAC" w:rsidRDefault="00AD6EAC">
      <w:pPr>
        <w:pStyle w:val="ConsPlusNormal"/>
        <w:jc w:val="both"/>
      </w:pPr>
    </w:p>
    <w:p w:rsidR="00AD6EAC" w:rsidRDefault="00AD6EAC">
      <w:pPr>
        <w:pStyle w:val="ConsPlusNormal"/>
        <w:ind w:firstLine="540"/>
        <w:jc w:val="both"/>
      </w:pPr>
      <w:r>
        <w:t>1. 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в том числе опасных грузов, а также порядок формирования аттестационных комиссий (далее - Порядок) определяют цель, задачи, процедуру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работников железнодорожного транспорта (далее - аттестация, аттестуемые работники соответственно), а также процедуру формирования аттестационных комиссий.</w:t>
      </w:r>
    </w:p>
    <w:p w:rsidR="00AD6EAC" w:rsidRDefault="00AD6EAC">
      <w:pPr>
        <w:pStyle w:val="ConsPlusNormal"/>
        <w:spacing w:before="220"/>
        <w:ind w:firstLine="540"/>
        <w:jc w:val="both"/>
      </w:pPr>
      <w:r>
        <w:t>2. Целью проведения аттестации является проверка знания аттестуемыми работниками технических условий размещения и крепления грузов в железнодорожном подвижном составе.</w:t>
      </w:r>
    </w:p>
    <w:p w:rsidR="00AD6EAC" w:rsidRDefault="00AD6EAC">
      <w:pPr>
        <w:pStyle w:val="ConsPlusNormal"/>
        <w:spacing w:before="220"/>
        <w:ind w:firstLine="540"/>
        <w:jc w:val="both"/>
      </w:pPr>
      <w:r>
        <w:t>3. Задачами проведения аттестации аттестуемых работников являются:</w:t>
      </w:r>
    </w:p>
    <w:p w:rsidR="00AD6EAC" w:rsidRDefault="00AD6EAC">
      <w:pPr>
        <w:pStyle w:val="ConsPlusNormal"/>
        <w:spacing w:before="220"/>
        <w:ind w:firstLine="540"/>
        <w:jc w:val="both"/>
      </w:pPr>
      <w:r>
        <w:t>обеспечение безопасности движения;</w:t>
      </w:r>
    </w:p>
    <w:p w:rsidR="00AD6EAC" w:rsidRDefault="00AD6EAC">
      <w:pPr>
        <w:pStyle w:val="ConsPlusNormal"/>
        <w:spacing w:before="220"/>
        <w:ind w:firstLine="540"/>
        <w:jc w:val="both"/>
      </w:pPr>
      <w:r>
        <w:t>обеспечение сохранности вагонов и грузов при погрузке, выгрузке и перевозке;</w:t>
      </w:r>
    </w:p>
    <w:p w:rsidR="00AD6EAC" w:rsidRDefault="00AD6EAC">
      <w:pPr>
        <w:pStyle w:val="ConsPlusNormal"/>
        <w:spacing w:before="220"/>
        <w:ind w:firstLine="540"/>
        <w:jc w:val="both"/>
      </w:pPr>
      <w:r>
        <w:t>повышение качества и эффективности работы при эксплуатации железнодорожного транспорта общего пользования.</w:t>
      </w:r>
    </w:p>
    <w:p w:rsidR="00AD6EAC" w:rsidRDefault="00AD6EAC">
      <w:pPr>
        <w:pStyle w:val="ConsPlusNormal"/>
        <w:jc w:val="both"/>
      </w:pPr>
    </w:p>
    <w:p w:rsidR="00AD6EAC" w:rsidRDefault="00AD6EAC">
      <w:pPr>
        <w:pStyle w:val="ConsPlusTitle"/>
        <w:jc w:val="center"/>
        <w:outlineLvl w:val="1"/>
      </w:pPr>
      <w:r>
        <w:t>II. Формирование аттестационных комиссий</w:t>
      </w:r>
    </w:p>
    <w:p w:rsidR="00AD6EAC" w:rsidRDefault="00AD6EAC">
      <w:pPr>
        <w:pStyle w:val="ConsPlusNormal"/>
        <w:jc w:val="both"/>
      </w:pPr>
    </w:p>
    <w:p w:rsidR="00AD6EAC" w:rsidRDefault="00AD6EAC">
      <w:pPr>
        <w:pStyle w:val="ConsPlusNormal"/>
        <w:ind w:firstLine="540"/>
        <w:jc w:val="both"/>
      </w:pPr>
      <w:r>
        <w:t>4. Аттестационные комиссии формируются владельцем инфраструктуры железнодорожного транспорта общего пользования (далее - владелец инфраструктуры), перевозчиками, юридическими лицами, индивидуальными предпринимателями, осуществляющими деятельность по погрузке, размещению, креплению грузов в вагонах, контейнерах и выгрузке грузов, в том числе опасных грузов, с которыми аттестуемый работник заключил трудовой договор (далее - работодатель).</w:t>
      </w:r>
    </w:p>
    <w:p w:rsidR="00AD6EAC" w:rsidRDefault="00AD6EAC">
      <w:pPr>
        <w:pStyle w:val="ConsPlusNormal"/>
        <w:spacing w:before="220"/>
        <w:ind w:firstLine="540"/>
        <w:jc w:val="both"/>
      </w:pPr>
      <w:r>
        <w:t>5. Состав аттестационной комиссии утверждается работодателем.</w:t>
      </w:r>
    </w:p>
    <w:p w:rsidR="00AD6EAC" w:rsidRDefault="00AD6EAC">
      <w:pPr>
        <w:pStyle w:val="ConsPlusNormal"/>
        <w:spacing w:before="220"/>
        <w:ind w:firstLine="540"/>
        <w:jc w:val="both"/>
      </w:pPr>
      <w:r>
        <w:t>В состав аттестационной комиссии включаются:</w:t>
      </w:r>
    </w:p>
    <w:p w:rsidR="00AD6EAC" w:rsidRDefault="00AD6EAC">
      <w:pPr>
        <w:pStyle w:val="ConsPlusNormal"/>
        <w:spacing w:before="220"/>
        <w:ind w:firstLine="540"/>
        <w:jc w:val="both"/>
      </w:pPr>
      <w:r>
        <w:t>1) председатель аттестационной комиссии;</w:t>
      </w:r>
    </w:p>
    <w:p w:rsidR="00AD6EAC" w:rsidRDefault="00AD6EAC">
      <w:pPr>
        <w:pStyle w:val="ConsPlusNormal"/>
        <w:spacing w:before="220"/>
        <w:ind w:firstLine="540"/>
        <w:jc w:val="both"/>
      </w:pPr>
      <w:r>
        <w:t>2) заместитель председателя аттестационной комиссии;</w:t>
      </w:r>
    </w:p>
    <w:p w:rsidR="00AD6EAC" w:rsidRDefault="00AD6EAC">
      <w:pPr>
        <w:pStyle w:val="ConsPlusNormal"/>
        <w:spacing w:before="220"/>
        <w:ind w:firstLine="540"/>
        <w:jc w:val="both"/>
      </w:pPr>
      <w:r>
        <w:t>3) члены аттестационной комиссии:</w:t>
      </w:r>
    </w:p>
    <w:p w:rsidR="00AD6EAC" w:rsidRDefault="00AD6EAC">
      <w:pPr>
        <w:pStyle w:val="ConsPlusNormal"/>
        <w:spacing w:before="220"/>
        <w:ind w:firstLine="540"/>
        <w:jc w:val="both"/>
      </w:pPr>
      <w:r>
        <w:t>уполномоченные представители работодателя;</w:t>
      </w:r>
    </w:p>
    <w:p w:rsidR="00AD6EAC" w:rsidRDefault="00AD6EAC">
      <w:pPr>
        <w:pStyle w:val="ConsPlusNormal"/>
        <w:spacing w:before="220"/>
        <w:ind w:firstLine="540"/>
        <w:jc w:val="both"/>
      </w:pPr>
      <w:r>
        <w:t>уполномоченные представители владельца инфраструктуры, в случае если работодатель не является владельцем инфраструктуры;</w:t>
      </w:r>
    </w:p>
    <w:p w:rsidR="00AD6EAC" w:rsidRDefault="00AD6EAC">
      <w:pPr>
        <w:pStyle w:val="ConsPlusNormal"/>
        <w:spacing w:before="220"/>
        <w:ind w:firstLine="540"/>
        <w:jc w:val="both"/>
      </w:pPr>
      <w:r>
        <w:t>уполномоченные представители выборного органа первичной профсоюзной организации, представляющей интересы всех или большинства работников, или иного представительного органа работников (при наличии);</w:t>
      </w:r>
    </w:p>
    <w:p w:rsidR="00AD6EAC" w:rsidRDefault="00AD6EAC">
      <w:pPr>
        <w:pStyle w:val="ConsPlusNormal"/>
        <w:spacing w:before="220"/>
        <w:ind w:firstLine="540"/>
        <w:jc w:val="both"/>
      </w:pPr>
      <w:r>
        <w:t>4) секретарь аттестационной комиссии.</w:t>
      </w:r>
    </w:p>
    <w:p w:rsidR="00AD6EAC" w:rsidRDefault="00AD6EAC">
      <w:pPr>
        <w:pStyle w:val="ConsPlusNormal"/>
        <w:spacing w:before="220"/>
        <w:ind w:firstLine="540"/>
        <w:jc w:val="both"/>
      </w:pPr>
      <w:r>
        <w:lastRenderedPageBreak/>
        <w:t>Председатель аттестационной комиссии, заместитель председателя аттестационной комиссии и члены аттестационной комиссии должны иметь образование (по специальности (направлению) - эксплуатация железных дорог или другой специальности, которая включает в себя изучение технических условий размещения и крепления грузов в вагонах и контейнерах) не ниже среднего профессионального образования.</w:t>
      </w:r>
    </w:p>
    <w:p w:rsidR="00AD6EAC" w:rsidRDefault="00AD6EAC">
      <w:pPr>
        <w:pStyle w:val="ConsPlusNormal"/>
        <w:spacing w:before="220"/>
        <w:ind w:firstLine="540"/>
        <w:jc w:val="both"/>
      </w:pPr>
      <w:r>
        <w:t>6. В случае временного отсутствия председателя аттестационной комиссии функции председателя аттестационной комиссии на заседании аттестационной комиссии исполняет заместитель председателя аттестационной комиссии.</w:t>
      </w:r>
    </w:p>
    <w:p w:rsidR="00AD6EAC" w:rsidRDefault="00AD6EAC">
      <w:pPr>
        <w:pStyle w:val="ConsPlusNormal"/>
        <w:spacing w:before="220"/>
        <w:ind w:firstLine="540"/>
        <w:jc w:val="both"/>
      </w:pPr>
      <w:r>
        <w:t>7. В случае если работодатель не имеет возможности сформировать аттестационную комиссию, соответствующую требованиям настоящего Порядка, то по соглашению с владельцем инфраструктуры или с перевозчиком он направляет аттестуемых работников в аттестационную комиссию, сформированную владельцем инфраструктуры или перевозчиком.</w:t>
      </w:r>
    </w:p>
    <w:p w:rsidR="00AD6EAC" w:rsidRDefault="00AD6EAC">
      <w:pPr>
        <w:pStyle w:val="ConsPlusNormal"/>
        <w:spacing w:before="220"/>
        <w:ind w:firstLine="540"/>
        <w:jc w:val="both"/>
      </w:pPr>
      <w:r>
        <w:t>В этом случае в состав аттестационной комиссии включается представитель такого работодателя.</w:t>
      </w:r>
    </w:p>
    <w:p w:rsidR="00AD6EAC" w:rsidRDefault="00AD6EAC">
      <w:pPr>
        <w:pStyle w:val="ConsPlusNormal"/>
        <w:spacing w:before="220"/>
        <w:ind w:firstLine="540"/>
        <w:jc w:val="both"/>
      </w:pPr>
      <w:r>
        <w:t>8. Организацию работы аттестационной комиссии осуществляет секретарь аттестационной комиссии.</w:t>
      </w:r>
    </w:p>
    <w:p w:rsidR="00AD6EAC" w:rsidRDefault="00AD6EAC">
      <w:pPr>
        <w:pStyle w:val="ConsPlusNormal"/>
        <w:spacing w:before="220"/>
        <w:ind w:firstLine="540"/>
        <w:jc w:val="both"/>
      </w:pPr>
      <w:r>
        <w:t>Секретарь аттестационной комиссии:</w:t>
      </w:r>
    </w:p>
    <w:p w:rsidR="00AD6EAC" w:rsidRDefault="00AD6EAC">
      <w:pPr>
        <w:pStyle w:val="ConsPlusNormal"/>
        <w:spacing w:before="220"/>
        <w:ind w:firstLine="540"/>
        <w:jc w:val="both"/>
      </w:pPr>
      <w:r>
        <w:t>1) готовит материалы к заседанию аттестационной комиссии;</w:t>
      </w:r>
    </w:p>
    <w:p w:rsidR="00AD6EAC" w:rsidRDefault="00AD6EAC">
      <w:pPr>
        <w:pStyle w:val="ConsPlusNormal"/>
        <w:spacing w:before="220"/>
        <w:ind w:firstLine="540"/>
        <w:jc w:val="both"/>
      </w:pPr>
      <w:r>
        <w:t>2) извещает членов аттестационной комиссии о проведении заседания аттестационной комиссии;</w:t>
      </w:r>
    </w:p>
    <w:p w:rsidR="00AD6EAC" w:rsidRDefault="00AD6EAC">
      <w:pPr>
        <w:pStyle w:val="ConsPlusNormal"/>
        <w:spacing w:before="220"/>
        <w:ind w:firstLine="540"/>
        <w:jc w:val="both"/>
      </w:pPr>
      <w:r>
        <w:t>3) ведет делопроизводство аттестационной комиссии;</w:t>
      </w:r>
    </w:p>
    <w:p w:rsidR="00AD6EAC" w:rsidRDefault="00AD6EAC">
      <w:pPr>
        <w:pStyle w:val="ConsPlusNormal"/>
        <w:spacing w:before="220"/>
        <w:ind w:firstLine="540"/>
        <w:jc w:val="both"/>
      </w:pPr>
      <w:r>
        <w:t>4) доводит решения аттестационной комиссии до сведения аттестуемых работников;</w:t>
      </w:r>
    </w:p>
    <w:p w:rsidR="00AD6EAC" w:rsidRDefault="00AD6EAC">
      <w:pPr>
        <w:pStyle w:val="ConsPlusNormal"/>
        <w:spacing w:before="220"/>
        <w:ind w:firstLine="540"/>
        <w:jc w:val="both"/>
      </w:pPr>
      <w:r>
        <w:t>5) ведет протокол заседания аттестационной комиссии.</w:t>
      </w:r>
    </w:p>
    <w:p w:rsidR="00AD6EAC" w:rsidRDefault="00AD6EAC">
      <w:pPr>
        <w:pStyle w:val="ConsPlusNormal"/>
        <w:jc w:val="both"/>
      </w:pPr>
    </w:p>
    <w:p w:rsidR="00AD6EAC" w:rsidRDefault="00AD6EAC">
      <w:pPr>
        <w:pStyle w:val="ConsPlusTitle"/>
        <w:jc w:val="center"/>
        <w:outlineLvl w:val="1"/>
      </w:pPr>
      <w:r>
        <w:t>III. Проведение аттестации работников</w:t>
      </w:r>
    </w:p>
    <w:p w:rsidR="00AD6EAC" w:rsidRDefault="00AD6EAC">
      <w:pPr>
        <w:pStyle w:val="ConsPlusNormal"/>
        <w:jc w:val="both"/>
      </w:pPr>
    </w:p>
    <w:p w:rsidR="00AD6EAC" w:rsidRDefault="00AD6EAC">
      <w:pPr>
        <w:pStyle w:val="ConsPlusNormal"/>
        <w:ind w:firstLine="540"/>
        <w:jc w:val="both"/>
      </w:pPr>
      <w:bookmarkStart w:id="2" w:name="P74"/>
      <w:bookmarkEnd w:id="2"/>
      <w:r>
        <w:t>9. Аттестация проводится в следующих случаях:</w:t>
      </w:r>
    </w:p>
    <w:p w:rsidR="00AD6EAC" w:rsidRDefault="00AD6EAC">
      <w:pPr>
        <w:pStyle w:val="ConsPlusNormal"/>
        <w:spacing w:before="220"/>
        <w:ind w:firstLine="540"/>
        <w:jc w:val="both"/>
      </w:pPr>
      <w:r>
        <w:t>1) не позднее 30 календарных дней со дня приема или перевода на другую работу, связанную с погрузкой, размещением, креплением грузов в вагонах, контейнерах и выгрузкой грузов;</w:t>
      </w:r>
    </w:p>
    <w:p w:rsidR="00AD6EAC" w:rsidRDefault="00AD6EAC">
      <w:pPr>
        <w:pStyle w:val="ConsPlusNormal"/>
        <w:spacing w:before="220"/>
        <w:ind w:firstLine="540"/>
        <w:jc w:val="both"/>
      </w:pPr>
      <w:r>
        <w:t>2) в случае изменения или введения в действие новых технических условий размещения и крепления грузов в железнодорожном подвижном составе;</w:t>
      </w:r>
    </w:p>
    <w:p w:rsidR="00AD6EAC" w:rsidRDefault="00AD6EAC">
      <w:pPr>
        <w:pStyle w:val="ConsPlusNormal"/>
        <w:spacing w:before="220"/>
        <w:ind w:firstLine="540"/>
        <w:jc w:val="both"/>
      </w:pPr>
      <w:r>
        <w:t>3) в случае привлечения к дисциплинарной ответственности за однократное или неоднократное нарушение требований технических условий размещения и крепления грузов в железнодорожном подвижном составе, повлекших нарушение безопасности движения или в случае поступления работодателю от владельца инфраструктуры или перевозчика информации с приложением акта общей формы о нарушении работником, под руководством которого производилось размещение и крепление груза, требований технических условий размещения и крепления грузов в железнодорожном подвижном составе, повлекшего нарушение безопасности движения.</w:t>
      </w:r>
    </w:p>
    <w:p w:rsidR="00AD6EAC" w:rsidRDefault="00AD6EAC">
      <w:pPr>
        <w:pStyle w:val="ConsPlusNormal"/>
        <w:spacing w:before="220"/>
        <w:ind w:firstLine="540"/>
        <w:jc w:val="both"/>
      </w:pPr>
      <w:bookmarkStart w:id="3" w:name="P78"/>
      <w:bookmarkEnd w:id="3"/>
      <w:r>
        <w:t xml:space="preserve">10. Аттестация проводится в соответствии с графиком проведения аттестации, ежегодно утверждаемым работодателем с учетом мнения выборного органа первичной профсоюзной организации, представляющей интересы всех или большинства работников, или иного </w:t>
      </w:r>
      <w:r>
        <w:lastRenderedPageBreak/>
        <w:t>представительного органа работников (при наличии).</w:t>
      </w:r>
    </w:p>
    <w:p w:rsidR="00AD6EAC" w:rsidRDefault="00AD6EAC">
      <w:pPr>
        <w:pStyle w:val="ConsPlusNormal"/>
        <w:spacing w:before="220"/>
        <w:ind w:firstLine="540"/>
        <w:jc w:val="both"/>
      </w:pPr>
      <w:r>
        <w:t xml:space="preserve">Сведения об аттестуемых работниках работодатель представляет председателю аттестационной комиссии не позднее 20 календарных дней со дня возникновения основания для проведения аттестации, предусмотренного </w:t>
      </w:r>
      <w:hyperlink w:anchor="P74" w:history="1">
        <w:r>
          <w:rPr>
            <w:color w:val="0000FF"/>
          </w:rPr>
          <w:t>пунктом 9</w:t>
        </w:r>
      </w:hyperlink>
      <w:r>
        <w:t xml:space="preserve"> настоящего Порядка, либо со дня, когда работодателю стало известно о наличии такого основания.</w:t>
      </w:r>
    </w:p>
    <w:p w:rsidR="00AD6EAC" w:rsidRDefault="00AD6EAC">
      <w:pPr>
        <w:pStyle w:val="ConsPlusNormal"/>
        <w:spacing w:before="220"/>
        <w:ind w:firstLine="540"/>
        <w:jc w:val="both"/>
      </w:pPr>
      <w:r>
        <w:t>11. Аттестуемый работник допускается к аттестации при предъявлении паспорта или иного документа, удостоверяющего личность, установленного законодательством Российской Федерации.</w:t>
      </w:r>
    </w:p>
    <w:p w:rsidR="00AD6EAC" w:rsidRDefault="00AD6EAC">
      <w:pPr>
        <w:pStyle w:val="ConsPlusNormal"/>
        <w:spacing w:before="220"/>
        <w:ind w:firstLine="540"/>
        <w:jc w:val="both"/>
      </w:pPr>
      <w:r>
        <w:t>12. Если аттестуемый работник и (или) его непосредственный руководитель являются членами аттестационной комиссии, то в период прохождения этим аттестуемым работником аттестации они не участвуют в заседаниях аттестационной комиссии.</w:t>
      </w:r>
    </w:p>
    <w:p w:rsidR="00AD6EAC" w:rsidRDefault="00AD6EAC">
      <w:pPr>
        <w:pStyle w:val="ConsPlusNormal"/>
        <w:spacing w:before="220"/>
        <w:ind w:firstLine="540"/>
        <w:jc w:val="both"/>
      </w:pPr>
      <w:r>
        <w:t>13. В случае проведения аттестации аттестационной комиссией, сформированной владельцем инфраструктуры или перевозчиком, работодатель направляет владельцу инфраструктуры или перевозчику письменное обращение, содержащее следующую информацию:</w:t>
      </w:r>
    </w:p>
    <w:p w:rsidR="00AD6EAC" w:rsidRDefault="00AD6EAC">
      <w:pPr>
        <w:pStyle w:val="ConsPlusNormal"/>
        <w:spacing w:before="220"/>
        <w:ind w:firstLine="540"/>
        <w:jc w:val="both"/>
      </w:pPr>
      <w:r>
        <w:t>1) сведения о работодателе:</w:t>
      </w:r>
    </w:p>
    <w:p w:rsidR="00AD6EAC" w:rsidRDefault="00AD6EAC">
      <w:pPr>
        <w:pStyle w:val="ConsPlusNormal"/>
        <w:spacing w:before="220"/>
        <w:ind w:firstLine="540"/>
        <w:jc w:val="both"/>
      </w:pPr>
      <w:r>
        <w:t>а) наименование юридического лица или фамилия, имя, отчество (при наличии) индивидуального предпринимателя;</w:t>
      </w:r>
    </w:p>
    <w:p w:rsidR="00AD6EAC" w:rsidRDefault="00AD6EAC">
      <w:pPr>
        <w:pStyle w:val="ConsPlusNormal"/>
        <w:spacing w:before="220"/>
        <w:ind w:firstLine="540"/>
        <w:jc w:val="both"/>
      </w:pPr>
      <w:r>
        <w:t>б) адрес в пределах места нахождения, адрес электронной почты (при наличии), номер телефона;</w:t>
      </w:r>
    </w:p>
    <w:p w:rsidR="00AD6EAC" w:rsidRDefault="00AD6EAC">
      <w:pPr>
        <w:pStyle w:val="ConsPlusNormal"/>
        <w:spacing w:before="220"/>
        <w:ind w:firstLine="540"/>
        <w:jc w:val="both"/>
      </w:pPr>
      <w:r>
        <w:t>2) сведения об аттестуемых работниках:</w:t>
      </w:r>
    </w:p>
    <w:p w:rsidR="00AD6EAC" w:rsidRDefault="00AD6EAC">
      <w:pPr>
        <w:pStyle w:val="ConsPlusNormal"/>
        <w:spacing w:before="220"/>
        <w:ind w:firstLine="540"/>
        <w:jc w:val="both"/>
      </w:pPr>
      <w:r>
        <w:t>а) фамилия, имя, отчество (при наличии);</w:t>
      </w:r>
    </w:p>
    <w:p w:rsidR="00AD6EAC" w:rsidRDefault="00AD6EAC">
      <w:pPr>
        <w:pStyle w:val="ConsPlusNormal"/>
        <w:spacing w:before="220"/>
        <w:ind w:firstLine="540"/>
        <w:jc w:val="both"/>
      </w:pPr>
      <w:r>
        <w:t>б) дата рождения;</w:t>
      </w:r>
    </w:p>
    <w:p w:rsidR="00AD6EAC" w:rsidRDefault="00AD6EAC">
      <w:pPr>
        <w:pStyle w:val="ConsPlusNormal"/>
        <w:spacing w:before="220"/>
        <w:ind w:firstLine="540"/>
        <w:jc w:val="both"/>
      </w:pPr>
      <w:r>
        <w:t>в) должность и (или) профессия;</w:t>
      </w:r>
    </w:p>
    <w:p w:rsidR="00AD6EAC" w:rsidRDefault="00AD6EAC">
      <w:pPr>
        <w:pStyle w:val="ConsPlusNormal"/>
        <w:spacing w:before="220"/>
        <w:ind w:firstLine="540"/>
        <w:jc w:val="both"/>
      </w:pPr>
      <w:r>
        <w:t>3) сведения о ранее проведенных аттестациях;</w:t>
      </w:r>
    </w:p>
    <w:p w:rsidR="00AD6EAC" w:rsidRDefault="00AD6EAC">
      <w:pPr>
        <w:pStyle w:val="ConsPlusNormal"/>
        <w:spacing w:before="220"/>
        <w:ind w:firstLine="540"/>
        <w:jc w:val="both"/>
      </w:pPr>
      <w:r>
        <w:t>4) основание для проведения аттестации, предусмотренное пунктом 9 настоящего Порядка.</w:t>
      </w:r>
    </w:p>
    <w:p w:rsidR="00AD6EAC" w:rsidRDefault="00AD6EAC">
      <w:pPr>
        <w:pStyle w:val="ConsPlusNormal"/>
        <w:spacing w:before="220"/>
        <w:ind w:firstLine="540"/>
        <w:jc w:val="both"/>
      </w:pPr>
      <w:r>
        <w:t xml:space="preserve">В соответствии со </w:t>
      </w:r>
      <w:hyperlink r:id="rId8" w:history="1">
        <w:r>
          <w:rPr>
            <w:color w:val="0000FF"/>
          </w:rPr>
          <w:t>статьей 9</w:t>
        </w:r>
      </w:hyperlink>
      <w:r>
        <w:t xml:space="preserve"> Федерального закона от 27 июля 2006 г. N 153-ФЗ "О персональных данных" (Собрание законодательства Российской Федерации, 2006, N 31, ст. 3451; 2021, N 1, ст. 54, ст. 58) работодатель прикладывает к обращению согласие аттестуемого работника на обработку персональных данных аттестуемого работника.</w:t>
      </w:r>
    </w:p>
    <w:p w:rsidR="00AD6EAC" w:rsidRDefault="00AD6EAC">
      <w:pPr>
        <w:pStyle w:val="ConsPlusNormal"/>
        <w:spacing w:before="220"/>
        <w:ind w:firstLine="540"/>
        <w:jc w:val="both"/>
      </w:pPr>
      <w:r>
        <w:t>14. Уведомление аттестуемого работника о дате и месте проведения аттестации осуществляется в письменном виде не позднее 15 календарных дней до дня проведения аттестации.</w:t>
      </w:r>
    </w:p>
    <w:p w:rsidR="00AD6EAC" w:rsidRDefault="00AD6EAC">
      <w:pPr>
        <w:pStyle w:val="ConsPlusNormal"/>
        <w:spacing w:before="220"/>
        <w:ind w:firstLine="540"/>
        <w:jc w:val="both"/>
      </w:pPr>
      <w:r>
        <w:t>15. Секретарь аттестационной комиссии не позднее 30 календарных дней до дня проведения аттестации извещает членов аттестационной комиссии о дате, времени и месте проведения аттестации посредством информационно-телекоммуникационной сети "Интернет" либо посредством иных доступных способов связи.</w:t>
      </w:r>
    </w:p>
    <w:p w:rsidR="00AD6EAC" w:rsidRDefault="00AD6EAC">
      <w:pPr>
        <w:pStyle w:val="ConsPlusNormal"/>
        <w:spacing w:before="220"/>
        <w:ind w:firstLine="540"/>
        <w:jc w:val="both"/>
      </w:pPr>
      <w:r>
        <w:t>16. Заседание аттестационной комиссии считается состоявшимся, а его решения являются правомочными, если на нем присутствует председатель аттестационной комиссии, а при его отсутствии заместитель председателя аттестационной комиссии, и не менее двух третей членов аттестационной комиссии.</w:t>
      </w:r>
    </w:p>
    <w:p w:rsidR="00AD6EAC" w:rsidRDefault="00AD6EAC">
      <w:pPr>
        <w:pStyle w:val="ConsPlusNormal"/>
        <w:spacing w:before="220"/>
        <w:ind w:firstLine="540"/>
        <w:jc w:val="both"/>
      </w:pPr>
      <w:r>
        <w:lastRenderedPageBreak/>
        <w:t xml:space="preserve">При отсутствии председателя аттестационной комиссии или заместителя председателя аттестационной комиссии заседание аттестационной комиссии не проводится. В этом случае заседание аттестационной комиссии переносится на ближайшую дату проведения аттестации в соответствии с графиком проведения аттестации, предусмотренным </w:t>
      </w:r>
      <w:hyperlink w:anchor="P78" w:history="1">
        <w:r>
          <w:rPr>
            <w:color w:val="0000FF"/>
          </w:rPr>
          <w:t>пунктом 10</w:t>
        </w:r>
      </w:hyperlink>
      <w:r>
        <w:t xml:space="preserve"> настоящего Порядка.</w:t>
      </w:r>
    </w:p>
    <w:p w:rsidR="00AD6EAC" w:rsidRDefault="00AD6EAC">
      <w:pPr>
        <w:pStyle w:val="ConsPlusNormal"/>
        <w:spacing w:before="220"/>
        <w:ind w:firstLine="540"/>
        <w:jc w:val="both"/>
      </w:pPr>
      <w:r>
        <w:t>При наличии в составе аттестационной комиссии уполномоченного представителя выборного органа первичной профсоюзной организации, представляющей интересы всех или большинства работников, или иного представительного органа работников, присутствие на заседании аттестационной комиссии не менее одного уполномоченного представителя такого органа, являющегося членом аттестационной комиссии, является обязательным.</w:t>
      </w:r>
    </w:p>
    <w:p w:rsidR="00AD6EAC" w:rsidRDefault="00AD6EAC">
      <w:pPr>
        <w:pStyle w:val="ConsPlusNormal"/>
        <w:spacing w:before="220"/>
        <w:ind w:firstLine="540"/>
        <w:jc w:val="both"/>
      </w:pPr>
      <w:r>
        <w:t>17. По результатам аттестации аттестационной комиссией принимается одно из следующих решений:</w:t>
      </w:r>
    </w:p>
    <w:p w:rsidR="00AD6EAC" w:rsidRDefault="00AD6EAC">
      <w:pPr>
        <w:pStyle w:val="ConsPlusNormal"/>
        <w:spacing w:before="220"/>
        <w:ind w:firstLine="540"/>
        <w:jc w:val="both"/>
      </w:pPr>
      <w:r>
        <w:t>1) аттестуемый работник аттестован;</w:t>
      </w:r>
    </w:p>
    <w:p w:rsidR="00AD6EAC" w:rsidRDefault="00AD6EAC">
      <w:pPr>
        <w:pStyle w:val="ConsPlusNormal"/>
        <w:spacing w:before="220"/>
        <w:ind w:firstLine="540"/>
        <w:jc w:val="both"/>
      </w:pPr>
      <w:r>
        <w:t>2) аттестуемый работник не аттестован.</w:t>
      </w:r>
    </w:p>
    <w:p w:rsidR="00AD6EAC" w:rsidRDefault="00AD6EAC">
      <w:pPr>
        <w:pStyle w:val="ConsPlusNormal"/>
        <w:spacing w:before="220"/>
        <w:ind w:firstLine="540"/>
        <w:jc w:val="both"/>
      </w:pPr>
      <w:r>
        <w:t>18. Решения аттестационной комиссии принимаются в отсутствие аттестуемого работника и его непосредственного руководителя большинством голосов присутствующих на заседании членов аттестационной комиссии. При этом члены аттестационной комиссии вправе проголосовать "за", "против" аттестации аттестуемого работника или воздержаться от голосования. При равенстве голосов решение принимается председательствующим на заседании аттестационной комиссии.</w:t>
      </w:r>
    </w:p>
    <w:p w:rsidR="00AD6EAC" w:rsidRDefault="00AD6EAC">
      <w:pPr>
        <w:pStyle w:val="ConsPlusNormal"/>
        <w:spacing w:before="220"/>
        <w:ind w:firstLine="540"/>
        <w:jc w:val="both"/>
      </w:pPr>
      <w:r>
        <w:t>19. По выбору аттестуемого работника аттестация проводится в форме устного опроса или тестирования на знание им технических условий размещения и крепления грузов в железнодорожном подвижном составе.</w:t>
      </w:r>
    </w:p>
    <w:p w:rsidR="00AD6EAC" w:rsidRDefault="00AD6EAC">
      <w:pPr>
        <w:pStyle w:val="ConsPlusNormal"/>
        <w:spacing w:before="220"/>
        <w:ind w:firstLine="540"/>
        <w:jc w:val="both"/>
      </w:pPr>
      <w:r>
        <w:t>Допускается проведение аттестации дистанционно с использованием информационно-коммуникационных технологий.</w:t>
      </w:r>
    </w:p>
    <w:p w:rsidR="00AD6EAC" w:rsidRDefault="00AD6EAC">
      <w:pPr>
        <w:pStyle w:val="ConsPlusNormal"/>
        <w:spacing w:before="220"/>
        <w:ind w:firstLine="540"/>
        <w:jc w:val="both"/>
      </w:pPr>
      <w:r>
        <w:t>20. Перечень вопросов на знание аттестуемым работником технических условий размещения и крепления грузов в железнодорожном подвижном составе для проведения аттестации в форме устного опроса или тестирования составляется членами аттестационной комиссии и утверждается работодателем.</w:t>
      </w:r>
    </w:p>
    <w:p w:rsidR="00AD6EAC" w:rsidRDefault="00AD6EAC">
      <w:pPr>
        <w:pStyle w:val="ConsPlusNormal"/>
        <w:spacing w:before="220"/>
        <w:ind w:firstLine="540"/>
        <w:jc w:val="both"/>
      </w:pPr>
      <w:r>
        <w:t>Утвержденный работодателем перечень вопросов на знание аттестуемым работником технических условий размещения и крепления грузов в железнодорожном подвижном составе для проведения аттестации в форме устного опроса или тестирования предоставляется работодателем аттестуемому работнику.</w:t>
      </w:r>
    </w:p>
    <w:p w:rsidR="00AD6EAC" w:rsidRDefault="00AD6EAC">
      <w:pPr>
        <w:pStyle w:val="ConsPlusNormal"/>
        <w:spacing w:before="220"/>
        <w:ind w:firstLine="540"/>
        <w:jc w:val="both"/>
      </w:pPr>
      <w:r>
        <w:t>Количество вопросов на знание аттестуемым работником технических условий размещения и крепления грузов в железнодорожном подвижном составе для проведения аттестации в форме устного опроса или тестирования не должно превышать двадцати.</w:t>
      </w:r>
    </w:p>
    <w:p w:rsidR="00AD6EAC" w:rsidRDefault="00AD6EAC">
      <w:pPr>
        <w:pStyle w:val="ConsPlusNormal"/>
        <w:spacing w:before="220"/>
        <w:ind w:firstLine="540"/>
        <w:jc w:val="both"/>
      </w:pPr>
      <w:r>
        <w:t>Содержание вопросов на знание аттестуемым работником технических условий размещения и крепления грузов в железнодорожном подвижном составе для проведения аттестации в форме устного опроса или тестирования должно соответствовать должностным обязанностям аттестуемого работника и содержать ссылки на соответствующие абзацы, подпункты, пункты, параграфы, разделы и главы технических условий размещения и крепления грузов в железнодорожном подвижном составе.</w:t>
      </w:r>
    </w:p>
    <w:p w:rsidR="00AD6EAC" w:rsidRDefault="00AD6EAC">
      <w:pPr>
        <w:pStyle w:val="ConsPlusNormal"/>
        <w:spacing w:before="220"/>
        <w:ind w:firstLine="540"/>
        <w:jc w:val="both"/>
      </w:pPr>
      <w:r>
        <w:t>Соответствие ответа на вопрос положениям технических условий размещения и крепления грузов в железнодорожном подвижном составе определяется членами аттестационной комиссии.</w:t>
      </w:r>
    </w:p>
    <w:p w:rsidR="00AD6EAC" w:rsidRDefault="00AD6EAC">
      <w:pPr>
        <w:pStyle w:val="ConsPlusNormal"/>
        <w:spacing w:before="220"/>
        <w:ind w:firstLine="540"/>
        <w:jc w:val="both"/>
      </w:pPr>
      <w:r>
        <w:lastRenderedPageBreak/>
        <w:t>Количество правильных ответов на указанные вопросы, определяющих успешное прохождение аттестации работником, не может быть менее двух третей от общего их числа.</w:t>
      </w:r>
    </w:p>
    <w:p w:rsidR="00AD6EAC" w:rsidRDefault="00AD6EAC">
      <w:pPr>
        <w:pStyle w:val="ConsPlusNormal"/>
        <w:spacing w:before="220"/>
        <w:ind w:firstLine="540"/>
        <w:jc w:val="both"/>
      </w:pPr>
      <w:r>
        <w:t>21. Решение аттестационной комиссии оформляется протоколом заседания аттестационной комиссии, который подписывается председательствующим на заседании аттестационной комиссии и присутствовавшими на заседании членами аттестационной комиссии.</w:t>
      </w:r>
    </w:p>
    <w:p w:rsidR="00AD6EAC" w:rsidRDefault="00AD6EAC">
      <w:pPr>
        <w:pStyle w:val="ConsPlusNormal"/>
        <w:spacing w:before="220"/>
        <w:ind w:firstLine="540"/>
        <w:jc w:val="both"/>
      </w:pPr>
      <w:r>
        <w:t>22. Протокол заседания аттестационной комиссии должен содержать:</w:t>
      </w:r>
    </w:p>
    <w:p w:rsidR="00AD6EAC" w:rsidRDefault="00AD6EAC">
      <w:pPr>
        <w:pStyle w:val="ConsPlusNormal"/>
        <w:spacing w:before="220"/>
        <w:ind w:firstLine="540"/>
        <w:jc w:val="both"/>
      </w:pPr>
      <w:r>
        <w:t>наименование или фамилия, имя, отчество (при наличии) работодателя;</w:t>
      </w:r>
    </w:p>
    <w:p w:rsidR="00AD6EAC" w:rsidRDefault="00AD6EAC">
      <w:pPr>
        <w:pStyle w:val="ConsPlusNormal"/>
        <w:spacing w:before="220"/>
        <w:ind w:firstLine="540"/>
        <w:jc w:val="both"/>
      </w:pPr>
      <w:r>
        <w:t>номер и дату оформления;</w:t>
      </w:r>
    </w:p>
    <w:p w:rsidR="00AD6EAC" w:rsidRDefault="00AD6EAC">
      <w:pPr>
        <w:pStyle w:val="ConsPlusNormal"/>
        <w:spacing w:before="220"/>
        <w:ind w:firstLine="540"/>
        <w:jc w:val="both"/>
      </w:pPr>
      <w:r>
        <w:t>фамилии, инициалы присутствующих членов аттестационной комиссии;</w:t>
      </w:r>
    </w:p>
    <w:p w:rsidR="00AD6EAC" w:rsidRDefault="00AD6EAC">
      <w:pPr>
        <w:pStyle w:val="ConsPlusNormal"/>
        <w:spacing w:before="220"/>
        <w:ind w:firstLine="540"/>
        <w:jc w:val="both"/>
      </w:pPr>
      <w:r>
        <w:t>время начала и окончания проведения аттестации;</w:t>
      </w:r>
    </w:p>
    <w:p w:rsidR="00AD6EAC" w:rsidRDefault="00AD6EAC">
      <w:pPr>
        <w:pStyle w:val="ConsPlusNormal"/>
        <w:spacing w:before="220"/>
        <w:ind w:firstLine="540"/>
        <w:jc w:val="both"/>
      </w:pPr>
      <w:r>
        <w:t>фамилии, инициалы, отчество (при наличии) аттестуемых работников.</w:t>
      </w:r>
    </w:p>
    <w:p w:rsidR="00AD6EAC" w:rsidRDefault="00AD6EAC">
      <w:pPr>
        <w:pStyle w:val="ConsPlusNormal"/>
        <w:spacing w:before="220"/>
        <w:ind w:firstLine="540"/>
        <w:jc w:val="both"/>
      </w:pPr>
      <w:r>
        <w:t>В протоколе заседания аттестационной комиссии указываются следующие виды решений членов аттестационной комиссии: "за", "против" или "воздержался".</w:t>
      </w:r>
    </w:p>
    <w:p w:rsidR="00AD6EAC" w:rsidRDefault="00AD6EAC">
      <w:pPr>
        <w:pStyle w:val="ConsPlusNormal"/>
        <w:spacing w:before="220"/>
        <w:ind w:firstLine="540"/>
        <w:jc w:val="both"/>
      </w:pPr>
      <w:r>
        <w:t>23. Результаты аттестации сообщаются аттестуемому работнику непосредственно после аттестации и подведения итогов голосования.</w:t>
      </w:r>
    </w:p>
    <w:p w:rsidR="00AD6EAC" w:rsidRDefault="00AD6EAC">
      <w:pPr>
        <w:pStyle w:val="ConsPlusNormal"/>
        <w:spacing w:before="220"/>
        <w:ind w:firstLine="540"/>
        <w:jc w:val="both"/>
      </w:pPr>
      <w:r>
        <w:t xml:space="preserve">24. В случае отсутствия аттестуемого работника на аттестации по уважительным причинам аттестационная комиссия переносит аттестацию на ближайшую дату проведения аттестации в соответствии с графиком проведения аттестации, предусмотренным </w:t>
      </w:r>
      <w:hyperlink w:anchor="P78" w:history="1">
        <w:r>
          <w:rPr>
            <w:color w:val="0000FF"/>
          </w:rPr>
          <w:t>пунктом 10</w:t>
        </w:r>
      </w:hyperlink>
      <w:r>
        <w:t xml:space="preserve"> настоящего Порядка, с оформлением соответствующей отметки в протоколе заседания аттестационной комиссии.</w:t>
      </w:r>
    </w:p>
    <w:p w:rsidR="00AD6EAC" w:rsidRDefault="00AD6EAC">
      <w:pPr>
        <w:pStyle w:val="ConsPlusNormal"/>
        <w:spacing w:before="220"/>
        <w:ind w:firstLine="540"/>
        <w:jc w:val="both"/>
      </w:pPr>
      <w:r>
        <w:t>25. Работник, в отношении которого аттестационной комиссией принято решение "аттестуемый работник не аттестован", допускается к аттестации повторно не ранее 10 календарных дней и не позднее 35 календарных дней со дня принятия такого решения.</w:t>
      </w:r>
    </w:p>
    <w:p w:rsidR="00AD6EAC" w:rsidRDefault="00AD6EAC">
      <w:pPr>
        <w:pStyle w:val="ConsPlusNormal"/>
        <w:spacing w:before="220"/>
        <w:ind w:firstLine="540"/>
        <w:jc w:val="both"/>
      </w:pPr>
      <w:r>
        <w:t>26. Работник, в отношении которого аттестационной комиссией принято решение "аттестуемый работник не аттестован", не допускается к выполнению работ, связанных с погрузкой, размещением, креплением грузов в вагонах, контейнерах и выгрузкой грузов.</w:t>
      </w:r>
    </w:p>
    <w:p w:rsidR="00AD6EAC" w:rsidRDefault="00AD6EAC">
      <w:pPr>
        <w:pStyle w:val="ConsPlusNormal"/>
        <w:jc w:val="both"/>
      </w:pPr>
    </w:p>
    <w:p w:rsidR="00AD6EAC" w:rsidRDefault="00AD6EAC">
      <w:pPr>
        <w:pStyle w:val="ConsPlusNormal"/>
        <w:jc w:val="both"/>
      </w:pPr>
    </w:p>
    <w:p w:rsidR="00AD6EAC" w:rsidRDefault="00AD6EAC">
      <w:pPr>
        <w:pStyle w:val="ConsPlusNormal"/>
        <w:pBdr>
          <w:top w:val="single" w:sz="6" w:space="0" w:color="auto"/>
        </w:pBdr>
        <w:spacing w:before="100" w:after="100"/>
        <w:jc w:val="both"/>
        <w:rPr>
          <w:sz w:val="2"/>
          <w:szCs w:val="2"/>
        </w:rPr>
      </w:pPr>
    </w:p>
    <w:p w:rsidR="00AB5DF8" w:rsidRDefault="00AB5DF8"/>
    <w:sectPr w:rsidR="00AB5DF8" w:rsidSect="001C7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AC"/>
    <w:rsid w:val="00AB5DF8"/>
    <w:rsid w:val="00AD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3CCF9-58B3-4594-9283-47C12715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6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6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6E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75EF8C41E25A387094B5D04D5750317268DDDAC422EB8301E143AD36201E9B5DE841490EF2E598A86A6A4DC9F5A7E848F93CC4CAB0E593575CH" TargetMode="External"/><Relationship Id="rId3" Type="http://schemas.openxmlformats.org/officeDocument/2006/relationships/webSettings" Target="webSettings.xml"/><Relationship Id="rId7" Type="http://schemas.openxmlformats.org/officeDocument/2006/relationships/hyperlink" Target="consultantplus://offline/ref=F475EF8C41E25A387094B5D04D5750317263D0DDC428EB8301E143AD36201E9B4FE819450CF2F99EA27F3C1C8F5A5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475EF8C41E25A387094B5D04D5750317263D0DCC523EB8301E143AD36201E9B4FE819450CF2F99EA27F3C1C8F5A51H" TargetMode="External"/><Relationship Id="rId5" Type="http://schemas.openxmlformats.org/officeDocument/2006/relationships/hyperlink" Target="consultantplus://offline/ref=F475EF8C41E25A387094B5D04D5750317560D5D3C525EB8301E143AD36201E9B5DE8414107F9B3CEE434331E8DBEABE856E53DC45D55H" TargetMode="External"/><Relationship Id="rId10" Type="http://schemas.openxmlformats.org/officeDocument/2006/relationships/theme" Target="theme/theme1.xml"/><Relationship Id="rId4" Type="http://schemas.openxmlformats.org/officeDocument/2006/relationships/hyperlink" Target="consultantplus://offline/ref=F475EF8C41E25A387094B5D04D5750317268D3D9C527EB8301E143AD36201E9B5DE841490EF2E59CA76A6A4DC9F5A7E848F93CC4CAB0E593575C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Алифанова Ирина Александровна</dc:creator>
  <cp:keywords/>
  <dc:description/>
  <cp:lastModifiedBy>Алифанова Ирина Александровна</cp:lastModifiedBy>
  <cp:revision>1</cp:revision>
  <dcterms:created xsi:type="dcterms:W3CDTF">2021-12-20T07:57:00Z</dcterms:created>
  <dcterms:modified xsi:type="dcterms:W3CDTF">2021-12-20T07:58:00Z</dcterms:modified>
</cp:coreProperties>
</file>